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70" w:rsidRDefault="00500970" w:rsidP="0058626D">
      <w:pPr>
        <w:jc w:val="center"/>
        <w:rPr>
          <w:rFonts w:ascii="方正小标宋_GBK" w:eastAsia="方正小标宋_GBK"/>
          <w:sz w:val="44"/>
          <w:szCs w:val="44"/>
        </w:rPr>
      </w:pPr>
      <w:r w:rsidRPr="000F1F0B">
        <w:rPr>
          <w:rFonts w:ascii="方正小标宋_GBK" w:eastAsia="方正小标宋_GBK" w:hint="eastAsia"/>
          <w:sz w:val="44"/>
          <w:szCs w:val="44"/>
        </w:rPr>
        <w:t>惠州市健康体检管理平台</w:t>
      </w:r>
    </w:p>
    <w:p w:rsidR="00500970" w:rsidRPr="000F1F0B" w:rsidRDefault="00500970" w:rsidP="0058626D">
      <w:pPr>
        <w:jc w:val="center"/>
        <w:rPr>
          <w:rFonts w:ascii="方正小标宋_GBK" w:eastAsia="方正小标宋_GBK"/>
          <w:sz w:val="44"/>
          <w:szCs w:val="44"/>
        </w:rPr>
      </w:pPr>
      <w:r w:rsidRPr="000F1F0B">
        <w:rPr>
          <w:rFonts w:ascii="方正小标宋_GBK" w:eastAsia="方正小标宋_GBK" w:hint="eastAsia"/>
          <w:sz w:val="44"/>
          <w:szCs w:val="44"/>
        </w:rPr>
        <w:t>个人用户操作指引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1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、登录：在</w:t>
      </w:r>
      <w:r w:rsidRPr="000F1F0B">
        <w:rPr>
          <w:rFonts w:ascii="Times New Roman" w:eastAsia="方正仿宋_GBK" w:hAnsi="Times New Roman"/>
          <w:sz w:val="32"/>
          <w:szCs w:val="32"/>
        </w:rPr>
        <w:t>IE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浏览器中输入：</w:t>
      </w:r>
      <w:hyperlink r:id="rId6" w:history="1">
        <w:r w:rsidRPr="000F1F0B">
          <w:rPr>
            <w:rStyle w:val="Hyperlink"/>
            <w:rFonts w:ascii="Times New Roman" w:eastAsia="方正仿宋_GBK" w:hAnsi="Times New Roman"/>
            <w:sz w:val="32"/>
            <w:szCs w:val="32"/>
          </w:rPr>
          <w:t>http://tj.huizhou.gov.cn/</w:t>
        </w:r>
      </w:hyperlink>
      <w:r w:rsidRPr="000F1F0B">
        <w:rPr>
          <w:rFonts w:ascii="Times New Roman" w:eastAsia="方正仿宋_GBK" w:hAnsi="Times New Roman" w:hint="eastAsia"/>
          <w:sz w:val="32"/>
          <w:szCs w:val="32"/>
        </w:rPr>
        <w:t>，输入帐号密码登录系统，</w:t>
      </w:r>
      <w:r>
        <w:rPr>
          <w:rFonts w:ascii="Times New Roman" w:eastAsia="方正仿宋_GBK" w:hAnsi="Times New Roman" w:hint="eastAsia"/>
          <w:sz w:val="32"/>
          <w:szCs w:val="32"/>
        </w:rPr>
        <w:t>个人用户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帐号为身份证</w:t>
      </w:r>
      <w:r>
        <w:rPr>
          <w:rFonts w:ascii="Times New Roman" w:eastAsia="方正仿宋_GBK" w:hAnsi="Times New Roman" w:hint="eastAsia"/>
          <w:sz w:val="32"/>
          <w:szCs w:val="32"/>
        </w:rPr>
        <w:t>号码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，默认密码为身份证后</w:t>
      </w:r>
      <w:r w:rsidRPr="000F1F0B">
        <w:rPr>
          <w:rFonts w:ascii="Times New Roman" w:eastAsia="方正仿宋_GBK" w:hAnsi="Times New Roman"/>
          <w:sz w:val="32"/>
          <w:szCs w:val="32"/>
        </w:rPr>
        <w:t>6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位。</w:t>
      </w:r>
    </w:p>
    <w:p w:rsidR="00500970" w:rsidRPr="000F1F0B" w:rsidRDefault="00500970" w:rsidP="006D160F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2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、登录系统后，点击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参加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按钮前面的下拉框</w:t>
      </w:r>
      <w:r w:rsidRPr="00E673C0">
        <w:rPr>
          <w:rFonts w:ascii="Times New Roman" w:eastAsia="方正仿宋_GBK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43.5pt">
            <v:imagedata r:id="rId7" o:title=""/>
          </v:shape>
        </w:pic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，选择体检任务。</w:t>
      </w:r>
    </w:p>
    <w:p w:rsidR="00500970" w:rsidRPr="000F1F0B" w:rsidRDefault="00500970" w:rsidP="0058626D">
      <w:pPr>
        <w:rPr>
          <w:rFonts w:ascii="方正仿宋_GBK" w:eastAsia="方正仿宋_GBK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3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如</w:t>
      </w:r>
      <w:r w:rsidRPr="000F1F0B">
        <w:rPr>
          <w:rFonts w:ascii="方正仿宋_GBK" w:eastAsia="方正仿宋_GBK" w:hint="eastAsia"/>
          <w:sz w:val="32"/>
          <w:szCs w:val="32"/>
        </w:rPr>
        <w:t>用户不参加</w:t>
      </w:r>
      <w:r>
        <w:rPr>
          <w:rFonts w:ascii="方正仿宋_GBK" w:eastAsia="方正仿宋_GBK" w:hint="eastAsia"/>
          <w:sz w:val="32"/>
          <w:szCs w:val="32"/>
        </w:rPr>
        <w:t>体检，在单位管理员上报</w:t>
      </w:r>
      <w:r w:rsidRPr="000F1F0B">
        <w:rPr>
          <w:rFonts w:ascii="方正仿宋_GBK" w:eastAsia="方正仿宋_GBK" w:hint="eastAsia"/>
          <w:sz w:val="32"/>
          <w:szCs w:val="32"/>
        </w:rPr>
        <w:t>名</w:t>
      </w:r>
      <w:r>
        <w:rPr>
          <w:rFonts w:ascii="方正仿宋_GBK" w:eastAsia="方正仿宋_GBK" w:hint="eastAsia"/>
          <w:sz w:val="32"/>
          <w:szCs w:val="32"/>
        </w:rPr>
        <w:t>单</w:t>
      </w:r>
      <w:r w:rsidRPr="000F1F0B">
        <w:rPr>
          <w:rFonts w:ascii="方正仿宋_GBK" w:eastAsia="方正仿宋_GBK" w:hint="eastAsia"/>
          <w:sz w:val="32"/>
          <w:szCs w:val="32"/>
        </w:rPr>
        <w:t>之前，可点击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0F1F0B">
        <w:rPr>
          <w:rFonts w:ascii="方正仿宋_GBK" w:eastAsia="方正仿宋_GBK" w:hint="eastAsia"/>
          <w:sz w:val="32"/>
          <w:szCs w:val="32"/>
        </w:rPr>
        <w:t>参加</w:t>
      </w:r>
      <w:r>
        <w:rPr>
          <w:rFonts w:ascii="方正仿宋_GBK" w:eastAsia="方正仿宋_GBK" w:hint="eastAsia"/>
          <w:sz w:val="32"/>
          <w:szCs w:val="32"/>
        </w:rPr>
        <w:t>”</w:t>
      </w:r>
      <w:r w:rsidRPr="000F1F0B">
        <w:rPr>
          <w:rFonts w:ascii="方正仿宋_GBK" w:eastAsia="方正仿宋_GBK" w:hint="eastAsia"/>
          <w:sz w:val="32"/>
          <w:szCs w:val="32"/>
        </w:rPr>
        <w:t>按钮</w:t>
      </w:r>
      <w:r w:rsidRPr="00E673C0">
        <w:rPr>
          <w:rFonts w:ascii="方正仿宋_GBK" w:eastAsia="方正仿宋_GBK"/>
          <w:sz w:val="32"/>
          <w:szCs w:val="32"/>
        </w:rPr>
        <w:pict>
          <v:shape id="_x0000_i1026" type="#_x0000_t75" style="width:66.75pt;height:24.75pt">
            <v:imagedata r:id="rId8" o:title=""/>
          </v:shape>
        </w:pict>
      </w:r>
      <w:r>
        <w:rPr>
          <w:rFonts w:ascii="方正仿宋_GBK" w:eastAsia="方正仿宋_GBK" w:hint="eastAsia"/>
          <w:sz w:val="32"/>
          <w:szCs w:val="32"/>
        </w:rPr>
        <w:t>可变更为“</w:t>
      </w:r>
      <w:r w:rsidRPr="000F1F0B">
        <w:rPr>
          <w:rFonts w:ascii="方正仿宋_GBK" w:eastAsia="方正仿宋_GBK" w:hint="eastAsia"/>
          <w:sz w:val="32"/>
          <w:szCs w:val="32"/>
        </w:rPr>
        <w:t>不参加体检</w:t>
      </w:r>
      <w:r>
        <w:rPr>
          <w:rFonts w:ascii="方正仿宋_GBK" w:eastAsia="方正仿宋_GBK" w:hint="eastAsia"/>
          <w:sz w:val="32"/>
          <w:szCs w:val="32"/>
        </w:rPr>
        <w:t>”，选择不参加体检之后，无法进行套餐</w:t>
      </w:r>
      <w:r w:rsidRPr="000F1F0B">
        <w:rPr>
          <w:rFonts w:ascii="方正仿宋_GBK" w:eastAsia="方正仿宋_GBK" w:hint="eastAsia"/>
          <w:sz w:val="32"/>
          <w:szCs w:val="32"/>
        </w:rPr>
        <w:t>选择等操作</w:t>
      </w:r>
      <w:r>
        <w:rPr>
          <w:rFonts w:ascii="方正仿宋_GBK" w:eastAsia="方正仿宋_GBK" w:hint="eastAsia"/>
          <w:sz w:val="32"/>
          <w:szCs w:val="32"/>
        </w:rPr>
        <w:t>，如果已经</w:t>
      </w:r>
      <w:r w:rsidRPr="000F1F0B">
        <w:rPr>
          <w:rFonts w:ascii="方正仿宋_GBK" w:eastAsia="方正仿宋_GBK" w:hint="eastAsia"/>
          <w:sz w:val="32"/>
          <w:szCs w:val="32"/>
        </w:rPr>
        <w:t>选择套餐</w:t>
      </w:r>
      <w:r>
        <w:rPr>
          <w:rFonts w:ascii="方正仿宋_GBK" w:eastAsia="方正仿宋_GBK" w:hint="eastAsia"/>
          <w:sz w:val="32"/>
          <w:szCs w:val="32"/>
        </w:rPr>
        <w:t>则将被</w:t>
      </w:r>
      <w:r w:rsidRPr="000F1F0B">
        <w:rPr>
          <w:rFonts w:ascii="方正仿宋_GBK" w:eastAsia="方正仿宋_GBK" w:hint="eastAsia"/>
          <w:sz w:val="32"/>
          <w:szCs w:val="32"/>
        </w:rPr>
        <w:t>清空。在</w:t>
      </w:r>
      <w:r>
        <w:rPr>
          <w:rFonts w:ascii="方正仿宋_GBK" w:eastAsia="方正仿宋_GBK" w:hint="eastAsia"/>
          <w:sz w:val="32"/>
          <w:szCs w:val="32"/>
        </w:rPr>
        <w:t>单位上</w:t>
      </w:r>
      <w:r w:rsidRPr="000F1F0B">
        <w:rPr>
          <w:rFonts w:ascii="方正仿宋_GBK" w:eastAsia="方正仿宋_GBK" w:hint="eastAsia"/>
          <w:sz w:val="32"/>
          <w:szCs w:val="32"/>
        </w:rPr>
        <w:t>报名</w:t>
      </w:r>
      <w:r>
        <w:rPr>
          <w:rFonts w:ascii="方正仿宋_GBK" w:eastAsia="方正仿宋_GBK" w:hint="eastAsia"/>
          <w:sz w:val="32"/>
          <w:szCs w:val="32"/>
        </w:rPr>
        <w:t>单</w:t>
      </w:r>
      <w:r w:rsidRPr="000F1F0B">
        <w:rPr>
          <w:rFonts w:ascii="方正仿宋_GBK" w:eastAsia="方正仿宋_GBK" w:hint="eastAsia"/>
          <w:sz w:val="32"/>
          <w:szCs w:val="32"/>
        </w:rPr>
        <w:t>之前，也可</w:t>
      </w:r>
      <w:r>
        <w:rPr>
          <w:rFonts w:ascii="方正仿宋_GBK" w:eastAsia="方正仿宋_GBK" w:hint="eastAsia"/>
          <w:sz w:val="32"/>
          <w:szCs w:val="32"/>
        </w:rPr>
        <w:t>重新</w:t>
      </w:r>
      <w:r w:rsidRPr="000F1F0B">
        <w:rPr>
          <w:rFonts w:ascii="方正仿宋_GBK" w:eastAsia="方正仿宋_GBK" w:hint="eastAsia"/>
          <w:sz w:val="32"/>
          <w:szCs w:val="32"/>
        </w:rPr>
        <w:t>选择参加</w:t>
      </w:r>
      <w:r>
        <w:rPr>
          <w:rFonts w:ascii="方正仿宋_GBK" w:eastAsia="方正仿宋_GBK" w:hint="eastAsia"/>
          <w:sz w:val="32"/>
          <w:szCs w:val="32"/>
        </w:rPr>
        <w:t>体检，</w:t>
      </w:r>
      <w:r w:rsidRPr="000F1F0B">
        <w:rPr>
          <w:rFonts w:ascii="方正仿宋_GBK" w:eastAsia="方正仿宋_GBK" w:hint="eastAsia"/>
          <w:sz w:val="32"/>
          <w:szCs w:val="32"/>
        </w:rPr>
        <w:t>操作方式</w:t>
      </w:r>
      <w:r>
        <w:rPr>
          <w:rFonts w:ascii="方正仿宋_GBK" w:eastAsia="方正仿宋_GBK" w:hint="eastAsia"/>
          <w:sz w:val="32"/>
          <w:szCs w:val="32"/>
        </w:rPr>
        <w:t>同上。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4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、选择体检任务</w:t>
      </w:r>
      <w:r>
        <w:rPr>
          <w:rFonts w:ascii="Times New Roman" w:eastAsia="方正仿宋_GBK" w:hAnsi="Times New Roman" w:hint="eastAsia"/>
          <w:sz w:val="32"/>
          <w:szCs w:val="32"/>
        </w:rPr>
        <w:t>后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，点击</w:t>
      </w:r>
      <w:r>
        <w:rPr>
          <w:rFonts w:ascii="Times New Roman" w:eastAsia="方正仿宋_GBK" w:hAnsi="Times New Roman" w:hint="eastAsia"/>
          <w:sz w:val="32"/>
          <w:szCs w:val="32"/>
        </w:rPr>
        <w:t>流程圆圈内的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立即选择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C556AF">
        <w:rPr>
          <w:rFonts w:ascii="Times New Roman" w:eastAsia="方正仿宋_GBK" w:hAnsi="Times New Roman"/>
          <w:sz w:val="32"/>
          <w:szCs w:val="32"/>
        </w:rPr>
        <w:t xml:space="preserve"> </w:t>
      </w:r>
      <w:r w:rsidRPr="00E673C0">
        <w:rPr>
          <w:rFonts w:ascii="Times New Roman" w:eastAsia="方正仿宋_GBK" w:hAnsi="Times New Roman"/>
          <w:sz w:val="32"/>
          <w:szCs w:val="32"/>
        </w:rPr>
        <w:pict>
          <v:shape id="_x0000_i1027" type="#_x0000_t75" style="width:69pt;height:75pt">
            <v:imagedata r:id="rId9" o:title=""/>
          </v:shape>
        </w:pic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可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选择体检套餐。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5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个人用户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选择套餐后，</w:t>
      </w:r>
      <w:r>
        <w:rPr>
          <w:rFonts w:ascii="Times New Roman" w:eastAsia="方正仿宋_GBK" w:hAnsi="Times New Roman" w:hint="eastAsia"/>
          <w:sz w:val="32"/>
          <w:szCs w:val="32"/>
        </w:rPr>
        <w:t>单位管理员上报名单之前都可修改套餐，报名时间截止或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hint="eastAsia"/>
          <w:sz w:val="32"/>
          <w:szCs w:val="32"/>
        </w:rPr>
        <w:t>管理员上报名单将不可再修改。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6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、单位</w:t>
      </w:r>
      <w:r>
        <w:rPr>
          <w:rFonts w:ascii="Times New Roman" w:eastAsia="方正仿宋_GBK" w:hAnsi="Times New Roman" w:hint="eastAsia"/>
          <w:sz w:val="32"/>
          <w:szCs w:val="32"/>
        </w:rPr>
        <w:t>上报名单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成功后，</w:t>
      </w:r>
      <w:r>
        <w:rPr>
          <w:rFonts w:ascii="Times New Roman" w:eastAsia="方正仿宋_GBK" w:hAnsi="Times New Roman" w:hint="eastAsia"/>
          <w:sz w:val="32"/>
          <w:szCs w:val="32"/>
        </w:rPr>
        <w:t>用户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点击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体检预约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或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申请补检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可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进行体检预约</w:t>
      </w:r>
      <w:r>
        <w:rPr>
          <w:rFonts w:ascii="Times New Roman" w:eastAsia="方正仿宋_GBK" w:hAnsi="Times New Roman" w:hint="eastAsia"/>
          <w:sz w:val="32"/>
          <w:szCs w:val="32"/>
        </w:rPr>
        <w:t>或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补检申请，体检预约时，</w:t>
      </w:r>
      <w:r>
        <w:rPr>
          <w:rFonts w:ascii="Times New Roman" w:eastAsia="方正仿宋_GBK" w:hAnsi="Times New Roman" w:hint="eastAsia"/>
          <w:sz w:val="32"/>
          <w:szCs w:val="32"/>
        </w:rPr>
        <w:t>可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选择</w:t>
      </w:r>
      <w:r>
        <w:rPr>
          <w:rFonts w:ascii="Times New Roman" w:eastAsia="方正仿宋_GBK" w:hAnsi="Times New Roman" w:hint="eastAsia"/>
          <w:sz w:val="32"/>
          <w:szCs w:val="32"/>
        </w:rPr>
        <w:t>需要预约的日期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体检的医院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7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、补检申请时</w:t>
      </w:r>
      <w:r>
        <w:rPr>
          <w:rFonts w:ascii="Times New Roman" w:eastAsia="方正仿宋_GBK" w:hAnsi="Times New Roman" w:hint="eastAsia"/>
          <w:sz w:val="32"/>
          <w:szCs w:val="32"/>
        </w:rPr>
        <w:t>需要输入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申请理由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2702AC">
        <w:rPr>
          <w:rFonts w:ascii="方正仿宋_GBK" w:eastAsia="方正仿宋_GBK" w:hint="eastAsia"/>
          <w:sz w:val="32"/>
          <w:szCs w:val="32"/>
        </w:rPr>
        <w:t>体检</w:t>
      </w:r>
      <w:r>
        <w:rPr>
          <w:rFonts w:ascii="方正仿宋_GBK" w:eastAsia="方正仿宋_GBK" w:hint="eastAsia"/>
          <w:sz w:val="32"/>
          <w:szCs w:val="32"/>
        </w:rPr>
        <w:t>任务</w:t>
      </w:r>
      <w:r w:rsidRPr="002702AC">
        <w:rPr>
          <w:rFonts w:ascii="方正仿宋_GBK" w:eastAsia="方正仿宋_GBK" w:hint="eastAsia"/>
          <w:sz w:val="32"/>
          <w:szCs w:val="32"/>
        </w:rPr>
        <w:t>开始</w:t>
      </w:r>
      <w:r>
        <w:rPr>
          <w:rFonts w:ascii="方正仿宋_GBK" w:eastAsia="方正仿宋_GBK" w:hint="eastAsia"/>
          <w:sz w:val="32"/>
          <w:szCs w:val="32"/>
        </w:rPr>
        <w:t>体检</w:t>
      </w:r>
      <w:r w:rsidRPr="002702AC">
        <w:rPr>
          <w:rFonts w:ascii="方正仿宋_GBK" w:eastAsia="方正仿宋_GBK" w:hint="eastAsia"/>
          <w:sz w:val="32"/>
          <w:szCs w:val="32"/>
        </w:rPr>
        <w:t>后</w:t>
      </w:r>
      <w:r>
        <w:rPr>
          <w:rFonts w:ascii="方正仿宋_GBK" w:eastAsia="方正仿宋_GBK" w:hint="eastAsia"/>
          <w:sz w:val="32"/>
          <w:szCs w:val="32"/>
        </w:rPr>
        <w:t>即可进行</w:t>
      </w:r>
      <w:r w:rsidRPr="002702AC">
        <w:rPr>
          <w:rFonts w:ascii="方正仿宋_GBK" w:eastAsia="方正仿宋_GBK" w:hint="eastAsia"/>
          <w:sz w:val="32"/>
          <w:szCs w:val="32"/>
        </w:rPr>
        <w:t>补检申请，</w:t>
      </w:r>
      <w:r>
        <w:rPr>
          <w:rFonts w:ascii="方正仿宋_GBK" w:eastAsia="方正仿宋_GBK" w:hint="eastAsia"/>
          <w:sz w:val="32"/>
          <w:szCs w:val="32"/>
        </w:rPr>
        <w:t>在体检时间结束前可随时撤销。</w:t>
      </w:r>
      <w:r w:rsidRPr="002702AC">
        <w:rPr>
          <w:rFonts w:ascii="方正仿宋_GBK" w:eastAsia="方正仿宋_GBK" w:hint="eastAsia"/>
          <w:sz w:val="32"/>
          <w:szCs w:val="32"/>
        </w:rPr>
        <w:t>体检时间结束后</w:t>
      </w:r>
      <w:r>
        <w:rPr>
          <w:rFonts w:ascii="方正仿宋_GBK" w:eastAsia="方正仿宋_GBK" w:hint="eastAsia"/>
          <w:sz w:val="32"/>
          <w:szCs w:val="32"/>
        </w:rPr>
        <w:t>补检申请</w:t>
      </w:r>
      <w:r w:rsidRPr="002702AC">
        <w:rPr>
          <w:rFonts w:ascii="方正仿宋_GBK" w:eastAsia="方正仿宋_GBK" w:hint="eastAsia"/>
          <w:sz w:val="32"/>
          <w:szCs w:val="32"/>
        </w:rPr>
        <w:t>由单位</w:t>
      </w:r>
      <w:r>
        <w:rPr>
          <w:rFonts w:ascii="方正仿宋_GBK" w:eastAsia="方正仿宋_GBK" w:hint="eastAsia"/>
          <w:sz w:val="32"/>
          <w:szCs w:val="32"/>
        </w:rPr>
        <w:t>管理员上报补检名单至保健办进行审核</w:t>
      </w:r>
      <w:r w:rsidRPr="002702AC">
        <w:rPr>
          <w:rFonts w:ascii="方正仿宋_GBK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sz w:val="32"/>
          <w:szCs w:val="32"/>
        </w:rPr>
        <w:t>审核通过后，补检人员方可在补检时间段内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进行</w:t>
      </w:r>
      <w:r>
        <w:rPr>
          <w:rFonts w:ascii="Times New Roman" w:eastAsia="方正仿宋_GBK" w:hAnsi="Times New Roman" w:hint="eastAsia"/>
          <w:sz w:val="32"/>
          <w:szCs w:val="32"/>
        </w:rPr>
        <w:t>体检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8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单位报名成功后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用户无论是否有预约均可持身份证至承检医院刷身份证验证后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进行登记</w:t>
      </w:r>
      <w:r>
        <w:rPr>
          <w:rFonts w:ascii="Times New Roman" w:eastAsia="方正仿宋_GBK" w:hAnsi="Times New Roman" w:hint="eastAsia"/>
          <w:sz w:val="32"/>
          <w:szCs w:val="32"/>
        </w:rPr>
        <w:t>体检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9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、登记成功后，</w:t>
      </w:r>
      <w:r>
        <w:rPr>
          <w:rFonts w:ascii="Times New Roman" w:eastAsia="方正仿宋_GBK" w:hAnsi="Times New Roman" w:hint="eastAsia"/>
          <w:sz w:val="32"/>
          <w:szCs w:val="32"/>
        </w:rPr>
        <w:t>用户按照医院体检流程进行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体检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10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、体检</w:t>
      </w:r>
      <w:r>
        <w:rPr>
          <w:rFonts w:ascii="Times New Roman" w:eastAsia="方正仿宋_GBK" w:hAnsi="Times New Roman" w:hint="eastAsia"/>
          <w:sz w:val="32"/>
          <w:szCs w:val="32"/>
        </w:rPr>
        <w:t>完成，医院完成体检报告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后可</w:t>
      </w:r>
      <w:r>
        <w:rPr>
          <w:rFonts w:ascii="Times New Roman" w:eastAsia="方正仿宋_GBK" w:hAnsi="Times New Roman" w:hint="eastAsia"/>
          <w:sz w:val="32"/>
          <w:szCs w:val="32"/>
        </w:rPr>
        <w:t>在“体检报告”模块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查看体检报告，点击</w:t>
      </w:r>
      <w:r>
        <w:rPr>
          <w:rFonts w:ascii="Times New Roman" w:eastAsia="方正仿宋_GBK" w:hAnsi="Times New Roman" w:hint="eastAsia"/>
          <w:sz w:val="32"/>
          <w:szCs w:val="32"/>
        </w:rPr>
        <w:t>“体检报告”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模块的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打印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按钮，</w:t>
      </w:r>
      <w:r>
        <w:rPr>
          <w:rFonts w:ascii="Times New Roman" w:eastAsia="方正仿宋_GBK" w:hAnsi="Times New Roman" w:hint="eastAsia"/>
          <w:sz w:val="32"/>
          <w:szCs w:val="32"/>
        </w:rPr>
        <w:t>可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打印纸质</w:t>
      </w:r>
      <w:r>
        <w:rPr>
          <w:rFonts w:ascii="Times New Roman" w:eastAsia="方正仿宋_GBK" w:hAnsi="Times New Roman" w:hint="eastAsia"/>
          <w:sz w:val="32"/>
          <w:szCs w:val="32"/>
        </w:rPr>
        <w:t>报告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，点击</w:t>
      </w:r>
      <w:r w:rsidRPr="000F1F0B">
        <w:rPr>
          <w:rFonts w:ascii="Times New Roman" w:eastAsia="方正仿宋_GBK" w:hAnsi="Times New Roman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选择对比报告</w:t>
      </w:r>
      <w:r w:rsidRPr="000F1F0B">
        <w:rPr>
          <w:rFonts w:ascii="Times New Roman" w:eastAsia="方正仿宋_GBK" w:hAnsi="Times New Roman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按钮，</w:t>
      </w:r>
      <w:r>
        <w:rPr>
          <w:rFonts w:ascii="Times New Roman" w:eastAsia="方正仿宋_GBK" w:hAnsi="Times New Roman" w:hint="eastAsia"/>
          <w:sz w:val="32"/>
          <w:szCs w:val="32"/>
        </w:rPr>
        <w:t>可将任意两份或三份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体检报告进行对比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00970" w:rsidRPr="000F1F0B" w:rsidRDefault="00500970" w:rsidP="0058626D">
      <w:pPr>
        <w:rPr>
          <w:rFonts w:ascii="Times New Roman" w:eastAsia="方正仿宋_GBK" w:hAnsi="Times New Roman"/>
          <w:sz w:val="32"/>
          <w:szCs w:val="32"/>
        </w:rPr>
      </w:pPr>
      <w:r w:rsidRPr="000F1F0B">
        <w:rPr>
          <w:rFonts w:ascii="Times New Roman" w:eastAsia="方正仿宋_GBK" w:hAnsi="Times New Roman"/>
          <w:sz w:val="32"/>
          <w:szCs w:val="32"/>
        </w:rPr>
        <w:t>11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、用户可以进入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我的信息</w:t>
      </w:r>
      <w:r>
        <w:rPr>
          <w:rFonts w:ascii="Times New Roman" w:eastAsia="方正仿宋_GBK" w:hAnsi="Times New Roman" w:hint="eastAsia"/>
          <w:sz w:val="32"/>
          <w:szCs w:val="32"/>
        </w:rPr>
        <w:t>”、“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修改密码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模块进行</w:t>
      </w:r>
      <w:r>
        <w:rPr>
          <w:rFonts w:ascii="Times New Roman" w:eastAsia="方正仿宋_GBK" w:hAnsi="Times New Roman" w:hint="eastAsia"/>
          <w:sz w:val="32"/>
          <w:szCs w:val="32"/>
        </w:rPr>
        <w:t>手机号码、电子邮箱及登录密码</w:t>
      </w:r>
      <w:r w:rsidRPr="000F1F0B">
        <w:rPr>
          <w:rFonts w:ascii="Times New Roman" w:eastAsia="方正仿宋_GBK" w:hAnsi="Times New Roman" w:hint="eastAsia"/>
          <w:sz w:val="32"/>
          <w:szCs w:val="32"/>
        </w:rPr>
        <w:t>设置。</w:t>
      </w:r>
      <w:r>
        <w:rPr>
          <w:rFonts w:ascii="Times New Roman" w:eastAsia="方正仿宋_GBK" w:hAnsi="Times New Roman" w:hint="eastAsia"/>
          <w:sz w:val="32"/>
          <w:szCs w:val="32"/>
        </w:rPr>
        <w:t>“我的信息”中其他信息由单位管理员负责管理。</w:t>
      </w:r>
    </w:p>
    <w:p w:rsidR="00500970" w:rsidRPr="006D2D82" w:rsidRDefault="00500970" w:rsidP="002E0382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 w:rsidRPr="006D2D82">
        <w:rPr>
          <w:rFonts w:ascii="Times New Roman" w:eastAsia="方正仿宋_GBK" w:hAnsi="Times New Roman"/>
          <w:sz w:val="32"/>
          <w:szCs w:val="32"/>
        </w:rPr>
        <w:t>12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、个人用户可在</w:t>
      </w:r>
      <w:r w:rsidRPr="006D2D82">
        <w:rPr>
          <w:rFonts w:ascii="Times New Roman" w:eastAsia="方正仿宋_GBK" w:hAnsi="Times New Roman"/>
          <w:sz w:val="32"/>
          <w:szCs w:val="32"/>
        </w:rPr>
        <w:t>“APP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下载</w:t>
      </w:r>
      <w:r w:rsidRPr="006D2D82">
        <w:rPr>
          <w:rFonts w:ascii="Times New Roman" w:eastAsia="方正仿宋_GBK" w:hAnsi="Times New Roman"/>
          <w:sz w:val="32"/>
          <w:szCs w:val="32"/>
        </w:rPr>
        <w:t>”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处扫描二维码，下载</w:t>
      </w:r>
      <w:r w:rsidRPr="006D2D82">
        <w:rPr>
          <w:rFonts w:ascii="Times New Roman" w:eastAsia="方正仿宋_GBK" w:hAnsi="Times New Roman"/>
          <w:sz w:val="32"/>
          <w:szCs w:val="32"/>
        </w:rPr>
        <w:t>“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健康体检</w:t>
      </w:r>
      <w:r w:rsidRPr="006D2D82">
        <w:rPr>
          <w:rFonts w:ascii="Times New Roman" w:eastAsia="方正仿宋_GBK" w:hAnsi="Times New Roman"/>
          <w:sz w:val="32"/>
          <w:szCs w:val="32"/>
        </w:rPr>
        <w:t>”APP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进行个人用户操作，</w:t>
      </w:r>
      <w:r>
        <w:rPr>
          <w:rFonts w:ascii="Times New Roman" w:eastAsia="方正仿宋_GBK" w:hAnsi="Times New Roman"/>
          <w:sz w:val="32"/>
          <w:szCs w:val="32"/>
        </w:rPr>
        <w:t>APP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操作方法与</w:t>
      </w:r>
      <w:r w:rsidRPr="006D2D82">
        <w:rPr>
          <w:rFonts w:ascii="Times New Roman" w:eastAsia="方正仿宋_GBK" w:hAnsi="Times New Roman"/>
          <w:sz w:val="32"/>
          <w:szCs w:val="32"/>
        </w:rPr>
        <w:t>PC</w:t>
      </w:r>
      <w:r w:rsidRPr="006D2D82">
        <w:rPr>
          <w:rFonts w:ascii="Times New Roman" w:eastAsia="方正仿宋_GBK" w:hAnsi="Times New Roman" w:hint="eastAsia"/>
          <w:sz w:val="32"/>
          <w:szCs w:val="32"/>
        </w:rPr>
        <w:t>端相同，但不能打印报告和进行报告对比。</w:t>
      </w:r>
    </w:p>
    <w:sectPr w:rsidR="00500970" w:rsidRPr="006D2D82" w:rsidSect="00F8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70" w:rsidRDefault="00500970" w:rsidP="007A4201">
      <w:r>
        <w:separator/>
      </w:r>
    </w:p>
  </w:endnote>
  <w:endnote w:type="continuationSeparator" w:id="0">
    <w:p w:rsidR="00500970" w:rsidRDefault="00500970" w:rsidP="007A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70" w:rsidRDefault="00500970" w:rsidP="007A4201">
      <w:r>
        <w:separator/>
      </w:r>
    </w:p>
  </w:footnote>
  <w:footnote w:type="continuationSeparator" w:id="0">
    <w:p w:rsidR="00500970" w:rsidRDefault="00500970" w:rsidP="007A4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FA2"/>
    <w:rsid w:val="00055E0C"/>
    <w:rsid w:val="000B01F5"/>
    <w:rsid w:val="000F1F0B"/>
    <w:rsid w:val="001349D5"/>
    <w:rsid w:val="00225FA2"/>
    <w:rsid w:val="002702AC"/>
    <w:rsid w:val="002819D6"/>
    <w:rsid w:val="002E0382"/>
    <w:rsid w:val="003D6C01"/>
    <w:rsid w:val="004232CB"/>
    <w:rsid w:val="00500970"/>
    <w:rsid w:val="0058626D"/>
    <w:rsid w:val="005C0B8B"/>
    <w:rsid w:val="00614616"/>
    <w:rsid w:val="00624A7E"/>
    <w:rsid w:val="006620F0"/>
    <w:rsid w:val="006D160F"/>
    <w:rsid w:val="006D2D82"/>
    <w:rsid w:val="007901C3"/>
    <w:rsid w:val="007A4201"/>
    <w:rsid w:val="00862490"/>
    <w:rsid w:val="008A6DFA"/>
    <w:rsid w:val="008F74B4"/>
    <w:rsid w:val="00956D78"/>
    <w:rsid w:val="009D4B0F"/>
    <w:rsid w:val="00A47DF9"/>
    <w:rsid w:val="00A62527"/>
    <w:rsid w:val="00AC2DEB"/>
    <w:rsid w:val="00B040B2"/>
    <w:rsid w:val="00B2023D"/>
    <w:rsid w:val="00C556AF"/>
    <w:rsid w:val="00C8146B"/>
    <w:rsid w:val="00E673C0"/>
    <w:rsid w:val="00EA193D"/>
    <w:rsid w:val="00EB6253"/>
    <w:rsid w:val="00F577A5"/>
    <w:rsid w:val="00F87A9F"/>
    <w:rsid w:val="00FC388A"/>
    <w:rsid w:val="00FC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62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2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A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42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420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A42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.huizhou.gov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cp:lastPrinted>2016-11-16T02:04:00Z</cp:lastPrinted>
  <dcterms:created xsi:type="dcterms:W3CDTF">2016-10-24T07:52:00Z</dcterms:created>
  <dcterms:modified xsi:type="dcterms:W3CDTF">2016-11-16T02:04:00Z</dcterms:modified>
</cp:coreProperties>
</file>